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AA4" w:rsidRDefault="001F203E" w:rsidP="000A2AA4">
      <w:pPr>
        <w:tabs>
          <w:tab w:val="left" w:pos="567"/>
          <w:tab w:val="left" w:pos="1134"/>
        </w:tabs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03E">
        <w:rPr>
          <w:rFonts w:ascii="Times New Roman" w:hAnsi="Times New Roman" w:cs="Times New Roman"/>
          <w:b/>
          <w:sz w:val="24"/>
          <w:szCs w:val="24"/>
        </w:rPr>
        <w:t>VISI</w:t>
      </w:r>
    </w:p>
    <w:p w:rsidR="000A2AA4" w:rsidRPr="000A2AA4" w:rsidRDefault="000A2AA4" w:rsidP="000A2AA4">
      <w:pPr>
        <w:tabs>
          <w:tab w:val="left" w:pos="567"/>
          <w:tab w:val="left" w:pos="141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0A2AA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Sesuai de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ngan kaidah perundang-undangan b</w:t>
      </w:r>
      <w:r w:rsidRPr="000A2AA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ahwa RKP Desa h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arus selaras dengan RPJM Desa. M</w:t>
      </w:r>
      <w:r w:rsidRPr="000A2AA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aka RKP Desa </w:t>
      </w:r>
      <w:r w:rsidRPr="000A2AA4">
        <w:rPr>
          <w:rFonts w:ascii="Times New Roman" w:hAnsi="Times New Roman" w:cs="Times New Roman"/>
          <w:color w:val="000000" w:themeColor="text1"/>
          <w:sz w:val="24"/>
          <w:szCs w:val="24"/>
        </w:rPr>
        <w:t>Muneng</w:t>
      </w:r>
      <w:r w:rsidRPr="000A2AA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Tahun 2021 disusun dengan memperhatikan Visi dan Misi Kepala Desa </w:t>
      </w:r>
      <w:r w:rsidRPr="000A2AA4">
        <w:rPr>
          <w:rFonts w:ascii="Times New Roman" w:hAnsi="Times New Roman" w:cs="Times New Roman"/>
          <w:color w:val="000000" w:themeColor="text1"/>
          <w:sz w:val="24"/>
          <w:szCs w:val="24"/>
        </w:rPr>
        <w:t>Muneng</w:t>
      </w:r>
      <w:r w:rsidRPr="000A2AA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yang tertuang dalam RPJM Desa Muneng Tahun 2020-2026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0A2AA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sebagai dasar dalam pelaksanaan pembangunan Desa Muneng, yaitu :</w:t>
      </w:r>
    </w:p>
    <w:p w:rsidR="001F203E" w:rsidRDefault="000A2AA4" w:rsidP="000A2AA4">
      <w:pPr>
        <w:tabs>
          <w:tab w:val="left" w:pos="567"/>
          <w:tab w:val="left" w:pos="1134"/>
        </w:tabs>
        <w:spacing w:before="240" w:after="0" w:line="720" w:lineRule="auto"/>
        <w:jc w:val="center"/>
        <w:rPr>
          <w:rFonts w:ascii="Bookman Old Style" w:hAnsi="Bookman Old Style" w:cs="Helvetica"/>
          <w:b/>
          <w:bCs/>
          <w:i/>
          <w:iCs/>
          <w:color w:val="000000" w:themeColor="text1"/>
          <w:sz w:val="24"/>
          <w:szCs w:val="24"/>
          <w:shd w:val="clear" w:color="auto" w:fill="FFFFFF"/>
          <w:lang w:val="en-GB"/>
        </w:rPr>
      </w:pPr>
      <w:r w:rsidRPr="000A2AA4">
        <w:rPr>
          <w:rFonts w:ascii="Bookman Old Style" w:hAnsi="Bookman Old Style" w:cs="Helvetica"/>
          <w:b/>
          <w:bCs/>
          <w:i/>
          <w:iCs/>
          <w:color w:val="000000" w:themeColor="text1"/>
          <w:sz w:val="24"/>
          <w:szCs w:val="24"/>
          <w:shd w:val="clear" w:color="auto" w:fill="FFFFFF"/>
        </w:rPr>
        <w:t>“</w:t>
      </w:r>
      <w:proofErr w:type="spellStart"/>
      <w:r>
        <w:rPr>
          <w:rFonts w:ascii="Bookman Old Style" w:hAnsi="Bookman Old Style" w:cs="Helvetica"/>
          <w:b/>
          <w:bCs/>
          <w:i/>
          <w:iCs/>
          <w:color w:val="000000" w:themeColor="text1"/>
          <w:sz w:val="24"/>
          <w:szCs w:val="24"/>
          <w:shd w:val="clear" w:color="auto" w:fill="FFFFFF"/>
          <w:lang w:val="en-GB"/>
        </w:rPr>
        <w:t>Terwujudnya</w:t>
      </w:r>
      <w:proofErr w:type="spellEnd"/>
      <w:r>
        <w:rPr>
          <w:rFonts w:ascii="Bookman Old Style" w:hAnsi="Bookman Old Style" w:cs="Helvetica"/>
          <w:b/>
          <w:bCs/>
          <w:i/>
          <w:iCs/>
          <w:color w:val="000000" w:themeColor="text1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ascii="Bookman Old Style" w:hAnsi="Bookman Old Style" w:cs="Helvetica"/>
          <w:b/>
          <w:bCs/>
          <w:i/>
          <w:iCs/>
          <w:color w:val="000000" w:themeColor="text1"/>
          <w:sz w:val="24"/>
          <w:szCs w:val="24"/>
          <w:shd w:val="clear" w:color="auto" w:fill="FFFFFF"/>
          <w:lang w:val="en-GB"/>
        </w:rPr>
        <w:t>D</w:t>
      </w:r>
      <w:r w:rsidRPr="000A2AA4">
        <w:rPr>
          <w:rFonts w:ascii="Bookman Old Style" w:hAnsi="Bookman Old Style" w:cs="Helvetica"/>
          <w:b/>
          <w:bCs/>
          <w:i/>
          <w:iCs/>
          <w:color w:val="000000" w:themeColor="text1"/>
          <w:sz w:val="24"/>
          <w:szCs w:val="24"/>
          <w:shd w:val="clear" w:color="auto" w:fill="FFFFFF"/>
          <w:lang w:val="en-GB"/>
        </w:rPr>
        <w:t>esa</w:t>
      </w:r>
      <w:proofErr w:type="spellEnd"/>
      <w:r w:rsidRPr="000A2AA4">
        <w:rPr>
          <w:rFonts w:ascii="Bookman Old Style" w:hAnsi="Bookman Old Style" w:cs="Helvetica"/>
          <w:b/>
          <w:bCs/>
          <w:i/>
          <w:iCs/>
          <w:color w:val="000000" w:themeColor="text1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0A2AA4">
        <w:rPr>
          <w:rFonts w:ascii="Bookman Old Style" w:hAnsi="Bookman Old Style" w:cs="Helvetica"/>
          <w:b/>
          <w:bCs/>
          <w:i/>
          <w:iCs/>
          <w:color w:val="000000" w:themeColor="text1"/>
          <w:sz w:val="24"/>
          <w:szCs w:val="24"/>
          <w:shd w:val="clear" w:color="auto" w:fill="FFFFFF"/>
          <w:lang w:val="en-GB"/>
        </w:rPr>
        <w:t>Muneng</w:t>
      </w:r>
      <w:proofErr w:type="spellEnd"/>
      <w:r w:rsidRPr="000A2AA4">
        <w:rPr>
          <w:rFonts w:ascii="Bookman Old Style" w:hAnsi="Bookman Old Style" w:cs="Helvetica"/>
          <w:b/>
          <w:bCs/>
          <w:i/>
          <w:iCs/>
          <w:color w:val="000000" w:themeColor="text1"/>
          <w:sz w:val="24"/>
          <w:szCs w:val="24"/>
          <w:shd w:val="clear" w:color="auto" w:fill="FFFFFF"/>
          <w:lang w:val="en-GB"/>
        </w:rPr>
        <w:t xml:space="preserve"> yang </w:t>
      </w:r>
      <w:proofErr w:type="spellStart"/>
      <w:r w:rsidRPr="000A2AA4">
        <w:rPr>
          <w:rFonts w:ascii="Bookman Old Style" w:hAnsi="Bookman Old Style" w:cs="Helvetica"/>
          <w:b/>
          <w:bCs/>
          <w:i/>
          <w:iCs/>
          <w:color w:val="000000" w:themeColor="text1"/>
          <w:sz w:val="24"/>
          <w:szCs w:val="24"/>
          <w:shd w:val="clear" w:color="auto" w:fill="FFFFFF"/>
          <w:lang w:val="en-GB"/>
        </w:rPr>
        <w:t>Maju</w:t>
      </w:r>
      <w:proofErr w:type="spellEnd"/>
      <w:r w:rsidRPr="000A2AA4">
        <w:rPr>
          <w:rFonts w:ascii="Bookman Old Style" w:hAnsi="Bookman Old Style" w:cs="Helvetica"/>
          <w:b/>
          <w:bCs/>
          <w:i/>
          <w:iCs/>
          <w:color w:val="000000" w:themeColor="text1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0A2AA4">
        <w:rPr>
          <w:rFonts w:ascii="Bookman Old Style" w:hAnsi="Bookman Old Style" w:cs="Helvetica"/>
          <w:b/>
          <w:bCs/>
          <w:i/>
          <w:iCs/>
          <w:color w:val="000000" w:themeColor="text1"/>
          <w:sz w:val="24"/>
          <w:szCs w:val="24"/>
          <w:shd w:val="clear" w:color="auto" w:fill="FFFFFF"/>
          <w:lang w:val="en-GB"/>
        </w:rPr>
        <w:t>dan</w:t>
      </w:r>
      <w:proofErr w:type="spellEnd"/>
      <w:r w:rsidRPr="000A2AA4">
        <w:rPr>
          <w:rFonts w:ascii="Bookman Old Style" w:hAnsi="Bookman Old Style" w:cs="Helvetica"/>
          <w:b/>
          <w:bCs/>
          <w:i/>
          <w:iCs/>
          <w:color w:val="000000" w:themeColor="text1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0A2AA4">
        <w:rPr>
          <w:rFonts w:ascii="Bookman Old Style" w:hAnsi="Bookman Old Style" w:cs="Helvetica"/>
          <w:b/>
          <w:bCs/>
          <w:i/>
          <w:iCs/>
          <w:color w:val="000000" w:themeColor="text1"/>
          <w:sz w:val="24"/>
          <w:szCs w:val="24"/>
          <w:shd w:val="clear" w:color="auto" w:fill="FFFFFF"/>
          <w:lang w:val="en-GB"/>
        </w:rPr>
        <w:t>Mandiri</w:t>
      </w:r>
      <w:proofErr w:type="spellEnd"/>
      <w:r w:rsidRPr="000A2AA4">
        <w:rPr>
          <w:rFonts w:ascii="Bookman Old Style" w:hAnsi="Bookman Old Style" w:cs="Helvetica"/>
          <w:b/>
          <w:bCs/>
          <w:i/>
          <w:iCs/>
          <w:color w:val="000000" w:themeColor="text1"/>
          <w:sz w:val="24"/>
          <w:szCs w:val="24"/>
          <w:shd w:val="clear" w:color="auto" w:fill="FFFFFF"/>
          <w:lang w:val="en-GB"/>
        </w:rPr>
        <w:t>“</w:t>
      </w:r>
    </w:p>
    <w:p w:rsidR="000A2AA4" w:rsidRDefault="000A2AA4" w:rsidP="002618E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2AA4">
        <w:rPr>
          <w:rFonts w:ascii="Times New Roman" w:hAnsi="Times New Roman" w:cs="Times New Roman"/>
          <w:color w:val="000000" w:themeColor="text1"/>
          <w:sz w:val="24"/>
          <w:szCs w:val="24"/>
        </w:rPr>
        <w:t>Dalam menterjemahkan visi tersebut</w:t>
      </w:r>
      <w:r w:rsidR="005C21E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0A2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dilakukan</w:t>
      </w:r>
      <w:r w:rsidR="005C21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melalui penjelasan pokok-pokok </w:t>
      </w:r>
      <w:r w:rsidRPr="000A2AA4">
        <w:rPr>
          <w:rFonts w:ascii="Times New Roman" w:hAnsi="Times New Roman" w:cs="Times New Roman"/>
          <w:color w:val="000000" w:themeColor="text1"/>
          <w:sz w:val="24"/>
          <w:szCs w:val="24"/>
        </w:rPr>
        <w:t>visi yang a</w:t>
      </w:r>
      <w:r w:rsidR="005C21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 didalamnya, dimana terdapat </w:t>
      </w:r>
      <w:r w:rsidRPr="000A2AA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4</w:t>
      </w:r>
      <w:r w:rsidRPr="000A2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empat</w:t>
      </w:r>
      <w:r w:rsidRPr="000A2AA4">
        <w:rPr>
          <w:rFonts w:ascii="Times New Roman" w:hAnsi="Times New Roman" w:cs="Times New Roman"/>
          <w:color w:val="000000" w:themeColor="text1"/>
          <w:sz w:val="24"/>
          <w:szCs w:val="24"/>
        </w:rPr>
        <w:t>) pokok visi, yaitu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A2AA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0A2AA4" w:rsidRPr="005C21EC" w:rsidRDefault="000A2AA4" w:rsidP="002618E7">
      <w:pPr>
        <w:tabs>
          <w:tab w:val="left" w:pos="567"/>
        </w:tabs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A2AA4">
        <w:rPr>
          <w:rFonts w:ascii="Times New Roman" w:hAnsi="Times New Roman"/>
          <w:color w:val="000000" w:themeColor="text1"/>
          <w:sz w:val="24"/>
          <w:szCs w:val="24"/>
        </w:rPr>
        <w:t xml:space="preserve">Desa </w:t>
      </w:r>
      <w:proofErr w:type="spellStart"/>
      <w:r w:rsidRPr="000A2AA4">
        <w:rPr>
          <w:rFonts w:ascii="Times New Roman" w:hAnsi="Times New Roman"/>
          <w:color w:val="000000" w:themeColor="text1"/>
          <w:sz w:val="24"/>
          <w:szCs w:val="24"/>
          <w:lang w:val="en-GB"/>
        </w:rPr>
        <w:t>Muneng</w:t>
      </w:r>
      <w:proofErr w:type="spellEnd"/>
      <w:r w:rsidRPr="000A2AA4">
        <w:rPr>
          <w:rFonts w:ascii="Times New Roman" w:hAnsi="Times New Roman"/>
          <w:color w:val="000000" w:themeColor="text1"/>
          <w:sz w:val="24"/>
          <w:szCs w:val="24"/>
        </w:rPr>
        <w:t xml:space="preserve"> menjadi Desa yang </w:t>
      </w:r>
      <w:proofErr w:type="spellStart"/>
      <w:r w:rsidRPr="000A2AA4">
        <w:rPr>
          <w:rFonts w:ascii="Times New Roman" w:hAnsi="Times New Roman"/>
          <w:color w:val="000000" w:themeColor="text1"/>
          <w:sz w:val="24"/>
          <w:szCs w:val="24"/>
          <w:lang w:val="en-GB"/>
        </w:rPr>
        <w:t>Mapan</w:t>
      </w:r>
      <w:proofErr w:type="spellEnd"/>
      <w:r w:rsidR="005C21E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A2AA4" w:rsidRDefault="000A2AA4" w:rsidP="002618E7">
      <w:pPr>
        <w:tabs>
          <w:tab w:val="left" w:pos="567"/>
        </w:tabs>
        <w:spacing w:after="0" w:line="360" w:lineRule="auto"/>
        <w:ind w:left="567" w:hanging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0A2AA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GB"/>
        </w:rPr>
        <w:t>Mapan</w:t>
      </w:r>
      <w:proofErr w:type="spellEnd"/>
      <w:r w:rsidRPr="000A2AA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menurut </w:t>
      </w:r>
      <w:r w:rsidR="005C21EC" w:rsidRPr="000A2AA4">
        <w:rPr>
          <w:rFonts w:ascii="Times New Roman" w:hAnsi="Times New Roman"/>
          <w:color w:val="000000" w:themeColor="text1"/>
          <w:sz w:val="24"/>
          <w:szCs w:val="24"/>
        </w:rPr>
        <w:t xml:space="preserve">Kamus Besar Bahasa </w:t>
      </w:r>
      <w:r w:rsidRPr="000A2AA4">
        <w:rPr>
          <w:rFonts w:ascii="Times New Roman" w:hAnsi="Times New Roman"/>
          <w:color w:val="000000" w:themeColor="text1"/>
          <w:sz w:val="24"/>
          <w:szCs w:val="24"/>
        </w:rPr>
        <w:t>Indonesia adalah</w:t>
      </w:r>
      <w:r w:rsidRPr="000A2AA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5C21E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GB"/>
        </w:rPr>
        <w:t>m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GB"/>
        </w:rPr>
        <w:t>antap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GB"/>
        </w:rPr>
        <w:t xml:space="preserve"> (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GB"/>
        </w:rPr>
        <w:t>baik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GB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GB"/>
        </w:rPr>
        <w:t>tidak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GB"/>
        </w:rPr>
        <w:t>goyah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GB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GB"/>
        </w:rPr>
        <w:t>s</w:t>
      </w:r>
      <w:r w:rsidRPr="000A2AA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GB"/>
        </w:rPr>
        <w:t>tabil</w:t>
      </w:r>
      <w:proofErr w:type="spellEnd"/>
      <w:r w:rsidRPr="000A2AA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GB"/>
        </w:rPr>
        <w:t xml:space="preserve">) </w:t>
      </w:r>
      <w:proofErr w:type="spellStart"/>
      <w:r w:rsidRPr="000A2AA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GB"/>
        </w:rPr>
        <w:t>kedudukannya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0A2AA4" w:rsidRDefault="000A2AA4" w:rsidP="002618E7">
      <w:pPr>
        <w:tabs>
          <w:tab w:val="left" w:pos="567"/>
        </w:tabs>
        <w:spacing w:after="0" w:line="360" w:lineRule="auto"/>
        <w:ind w:left="567" w:hanging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A2AA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Dengan pokok visi ini diharapkan Pemerintah Desa dalam menjalankan tugasnya </w:t>
      </w:r>
      <w:r w:rsidR="005C21E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dapat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GB"/>
        </w:rPr>
        <w:t>m</w:t>
      </w:r>
      <w:r w:rsidRPr="000A2AA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GB"/>
        </w:rPr>
        <w:t>antap</w:t>
      </w:r>
      <w:proofErr w:type="spellEnd"/>
      <w:r w:rsidRPr="000A2AA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GB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dan </w:t>
      </w:r>
      <w:proofErr w:type="spellStart"/>
      <w:r w:rsidRPr="000A2AA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GB"/>
        </w:rPr>
        <w:t>tidak</w:t>
      </w:r>
      <w:proofErr w:type="spellEnd"/>
      <w:r w:rsidRPr="000A2AA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0A2AA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GB"/>
        </w:rPr>
        <w:t>takut</w:t>
      </w:r>
      <w:proofErr w:type="spellEnd"/>
      <w:r w:rsidRPr="000A2AA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0A2AA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GB"/>
        </w:rPr>
        <w:t>akan</w:t>
      </w:r>
      <w:proofErr w:type="spellEnd"/>
      <w:r w:rsidRPr="000A2AA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0A2AA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GB"/>
        </w:rPr>
        <w:t>goncangan</w:t>
      </w:r>
      <w:proofErr w:type="spellEnd"/>
      <w:r w:rsidRPr="000A2AA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0A2AA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GB"/>
        </w:rPr>
        <w:t>atau</w:t>
      </w:r>
      <w:proofErr w:type="spellEnd"/>
      <w:r w:rsidRPr="000A2AA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0A2AA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GB"/>
        </w:rPr>
        <w:t>intervensi</w:t>
      </w:r>
      <w:proofErr w:type="spellEnd"/>
      <w:r w:rsidRPr="000A2AA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0A2AA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GB"/>
        </w:rPr>
        <w:t>dari</w:t>
      </w:r>
      <w:proofErr w:type="spellEnd"/>
      <w:r w:rsidRPr="000A2AA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0A2AA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GB"/>
        </w:rPr>
        <w:t>pihak</w:t>
      </w:r>
      <w:proofErr w:type="spellEnd"/>
      <w:r w:rsidRPr="000A2AA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0A2AA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GB"/>
        </w:rPr>
        <w:t>manapun</w:t>
      </w:r>
      <w:proofErr w:type="spellEnd"/>
      <w:r w:rsidRPr="000A2AA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GB"/>
        </w:rPr>
        <w:t>.</w:t>
      </w:r>
    </w:p>
    <w:p w:rsidR="000A2AA4" w:rsidRPr="005C21EC" w:rsidRDefault="000A2AA4" w:rsidP="002618E7">
      <w:pPr>
        <w:tabs>
          <w:tab w:val="left" w:pos="567"/>
        </w:tabs>
        <w:spacing w:after="0" w:line="36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A2AA4">
        <w:rPr>
          <w:rFonts w:ascii="Times New Roman" w:hAnsi="Times New Roman"/>
          <w:color w:val="000000" w:themeColor="text1"/>
          <w:sz w:val="24"/>
          <w:szCs w:val="24"/>
        </w:rPr>
        <w:t xml:space="preserve">Desa </w:t>
      </w:r>
      <w:proofErr w:type="spellStart"/>
      <w:r w:rsidRPr="000A2AA4">
        <w:rPr>
          <w:rFonts w:ascii="Times New Roman" w:hAnsi="Times New Roman"/>
          <w:color w:val="000000" w:themeColor="text1"/>
          <w:sz w:val="24"/>
          <w:szCs w:val="24"/>
          <w:lang w:val="en-GB"/>
        </w:rPr>
        <w:t>Muneng</w:t>
      </w:r>
      <w:proofErr w:type="spellEnd"/>
      <w:r w:rsidRPr="000A2AA4">
        <w:rPr>
          <w:rFonts w:ascii="Times New Roman" w:hAnsi="Times New Roman"/>
          <w:color w:val="000000" w:themeColor="text1"/>
          <w:sz w:val="24"/>
          <w:szCs w:val="24"/>
        </w:rPr>
        <w:t xml:space="preserve"> menjadi Desa yang </w:t>
      </w:r>
      <w:proofErr w:type="spellStart"/>
      <w:r w:rsidRPr="000A2AA4">
        <w:rPr>
          <w:rFonts w:ascii="Times New Roman" w:hAnsi="Times New Roman"/>
          <w:color w:val="000000" w:themeColor="text1"/>
          <w:sz w:val="24"/>
          <w:szCs w:val="24"/>
          <w:lang w:val="en-GB"/>
        </w:rPr>
        <w:t>Amanah</w:t>
      </w:r>
      <w:proofErr w:type="spellEnd"/>
      <w:r w:rsidR="005C21E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A2AA4" w:rsidRDefault="000A2AA4" w:rsidP="002618E7">
      <w:pPr>
        <w:tabs>
          <w:tab w:val="left" w:pos="567"/>
        </w:tabs>
        <w:spacing w:after="0" w:line="360" w:lineRule="auto"/>
        <w:ind w:left="567" w:hanging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proofErr w:type="spellStart"/>
      <w:r w:rsidRPr="000A2AA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GB"/>
        </w:rPr>
        <w:t>Amanah</w:t>
      </w:r>
      <w:proofErr w:type="spellEnd"/>
      <w:r w:rsidRPr="000A2AA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menurut </w:t>
      </w:r>
      <w:r w:rsidRPr="000A2AA4">
        <w:rPr>
          <w:rFonts w:ascii="Times New Roman" w:hAnsi="Times New Roman"/>
          <w:color w:val="000000" w:themeColor="text1"/>
          <w:sz w:val="24"/>
          <w:szCs w:val="24"/>
        </w:rPr>
        <w:t xml:space="preserve">Kamus Besar Bahasa </w:t>
      </w:r>
      <w:r w:rsidRPr="000A2AA4">
        <w:rPr>
          <w:rFonts w:ascii="Times New Roman" w:hAnsi="Times New Roman"/>
          <w:color w:val="000000" w:themeColor="text1"/>
          <w:sz w:val="24"/>
          <w:szCs w:val="24"/>
        </w:rPr>
        <w:t xml:space="preserve">Indonesia adalah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GB"/>
        </w:rPr>
        <w:t>dapat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GB"/>
        </w:rPr>
        <w:t>dipercaya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GB"/>
        </w:rPr>
        <w:t>dan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GB"/>
        </w:rPr>
        <w:t>s</w:t>
      </w:r>
      <w:r w:rsidRPr="000A2AA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GB"/>
        </w:rPr>
        <w:t>etia</w:t>
      </w:r>
      <w:proofErr w:type="spellEnd"/>
      <w:r w:rsidRPr="000A2AA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0A2AA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GB"/>
        </w:rPr>
        <w:t>dalam</w:t>
      </w:r>
      <w:proofErr w:type="spellEnd"/>
      <w:r w:rsidRPr="000A2AA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0A2AA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GB"/>
        </w:rPr>
        <w:t>mengemban</w:t>
      </w:r>
      <w:proofErr w:type="spellEnd"/>
      <w:r w:rsidRPr="000A2AA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0A2AA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GB"/>
        </w:rPr>
        <w:t>tugasnya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0A2AA4" w:rsidRDefault="000A2AA4" w:rsidP="002618E7">
      <w:pPr>
        <w:tabs>
          <w:tab w:val="left" w:pos="567"/>
        </w:tabs>
        <w:spacing w:after="0" w:line="360" w:lineRule="auto"/>
        <w:ind w:left="567" w:hanging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0A2AA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Dengan pokok visi ini diharapkan Pemerintah Desa dalam </w:t>
      </w:r>
      <w:proofErr w:type="spellStart"/>
      <w:r w:rsidRPr="000A2AA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GB"/>
        </w:rPr>
        <w:t>menjalankan</w:t>
      </w:r>
      <w:proofErr w:type="spellEnd"/>
      <w:r w:rsidRPr="000A2AA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0A2AA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GB"/>
        </w:rPr>
        <w:t>tugasnya</w:t>
      </w:r>
      <w:proofErr w:type="spellEnd"/>
      <w:r w:rsidRPr="000A2AA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0A2AA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GB"/>
        </w:rPr>
        <w:t>dapat</w:t>
      </w:r>
      <w:proofErr w:type="spellEnd"/>
      <w:r w:rsidRPr="000A2AA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0A2AA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GB"/>
        </w:rPr>
        <w:t>dipercaya</w:t>
      </w:r>
      <w:proofErr w:type="spellEnd"/>
      <w:r w:rsidRPr="000A2AA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0A2AA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GB"/>
        </w:rPr>
        <w:t>dan</w:t>
      </w:r>
      <w:proofErr w:type="spellEnd"/>
      <w:r w:rsidRPr="000A2AA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0A2AA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GB"/>
        </w:rPr>
        <w:t>setia</w:t>
      </w:r>
      <w:proofErr w:type="spellEnd"/>
      <w:r w:rsidRPr="000A2AA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0A2AA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GB"/>
        </w:rPr>
        <w:t>kepada</w:t>
      </w:r>
      <w:proofErr w:type="spellEnd"/>
      <w:r w:rsidRPr="000A2AA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0A2AA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GB"/>
        </w:rPr>
        <w:t>masyarakat</w:t>
      </w:r>
      <w:proofErr w:type="spellEnd"/>
      <w:r w:rsidRPr="000A2AA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GB"/>
        </w:rPr>
        <w:t xml:space="preserve"> yang </w:t>
      </w:r>
      <w:proofErr w:type="spellStart"/>
      <w:r w:rsidRPr="000A2AA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GB"/>
        </w:rPr>
        <w:t>mempercayakan</w:t>
      </w:r>
      <w:proofErr w:type="spellEnd"/>
      <w:r w:rsidRPr="000A2AA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0A2AA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GB"/>
        </w:rPr>
        <w:t>tugasnya</w:t>
      </w:r>
      <w:proofErr w:type="spellEnd"/>
      <w:r w:rsidRPr="000A2AA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GB"/>
        </w:rPr>
        <w:t>.</w:t>
      </w:r>
    </w:p>
    <w:p w:rsidR="000A2AA4" w:rsidRPr="005C21EC" w:rsidRDefault="000A2AA4" w:rsidP="002618E7">
      <w:pPr>
        <w:tabs>
          <w:tab w:val="left" w:pos="567"/>
        </w:tabs>
        <w:spacing w:after="0" w:line="360" w:lineRule="auto"/>
        <w:ind w:left="567" w:hanging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3.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0A2AA4">
        <w:rPr>
          <w:rFonts w:ascii="Times New Roman" w:hAnsi="Times New Roman"/>
          <w:color w:val="000000" w:themeColor="text1"/>
          <w:sz w:val="24"/>
          <w:szCs w:val="24"/>
        </w:rPr>
        <w:t xml:space="preserve">Desa </w:t>
      </w:r>
      <w:proofErr w:type="spellStart"/>
      <w:r w:rsidRPr="000A2AA4">
        <w:rPr>
          <w:rFonts w:ascii="Times New Roman" w:hAnsi="Times New Roman"/>
          <w:color w:val="000000" w:themeColor="text1"/>
          <w:sz w:val="24"/>
          <w:szCs w:val="24"/>
          <w:lang w:val="en-GB"/>
        </w:rPr>
        <w:t>Muneng</w:t>
      </w:r>
      <w:proofErr w:type="spellEnd"/>
      <w:r w:rsidRPr="000A2AA4">
        <w:rPr>
          <w:rFonts w:ascii="Times New Roman" w:hAnsi="Times New Roman"/>
          <w:color w:val="000000" w:themeColor="text1"/>
          <w:sz w:val="24"/>
          <w:szCs w:val="24"/>
        </w:rPr>
        <w:t xml:space="preserve"> menjadi Desa yang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en-GB"/>
        </w:rPr>
        <w:t>Jujur</w:t>
      </w:r>
      <w:proofErr w:type="spellEnd"/>
      <w:r w:rsidR="005C21E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A2AA4" w:rsidRDefault="000A2AA4" w:rsidP="002618E7">
      <w:pPr>
        <w:tabs>
          <w:tab w:val="left" w:pos="567"/>
        </w:tabs>
        <w:spacing w:after="0" w:line="360" w:lineRule="auto"/>
        <w:ind w:left="567" w:hanging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en-GB"/>
        </w:rPr>
        <w:tab/>
      </w:r>
      <w:r w:rsidRPr="000A2AA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Jujur menurut </w:t>
      </w:r>
      <w:r w:rsidR="005C21EC" w:rsidRPr="000A2AA4">
        <w:rPr>
          <w:rFonts w:ascii="Times New Roman" w:hAnsi="Times New Roman"/>
          <w:color w:val="000000" w:themeColor="text1"/>
          <w:sz w:val="24"/>
          <w:szCs w:val="24"/>
        </w:rPr>
        <w:t xml:space="preserve">Kamus Besar Bahasa </w:t>
      </w:r>
      <w:r w:rsidRPr="000A2AA4">
        <w:rPr>
          <w:rFonts w:ascii="Times New Roman" w:hAnsi="Times New Roman"/>
          <w:color w:val="000000" w:themeColor="text1"/>
          <w:sz w:val="24"/>
          <w:szCs w:val="24"/>
        </w:rPr>
        <w:t>Indonesia adalah</w:t>
      </w:r>
      <w:r w:rsidRPr="000A2AA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lurus hati</w:t>
      </w:r>
      <w:r w:rsidR="005C21E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tidak berbohong, tidak curang dan </w:t>
      </w:r>
      <w:r w:rsidRPr="000A2AA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tulus, dan ikhlas.</w:t>
      </w:r>
    </w:p>
    <w:p w:rsidR="000A2AA4" w:rsidRDefault="000A2AA4" w:rsidP="002618E7">
      <w:pPr>
        <w:tabs>
          <w:tab w:val="left" w:pos="567"/>
        </w:tabs>
        <w:spacing w:after="0" w:line="360" w:lineRule="auto"/>
        <w:ind w:left="567" w:hanging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0A2AA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Dengan pokok visi ini diharapkan Pemerintah Desa dalam menjalankan tugasnya</w:t>
      </w:r>
      <w:r w:rsidR="005C21E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dapat</w:t>
      </w:r>
      <w:r w:rsidRPr="000A2AA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lurus hati, tidak berbohong, tidak curang dan tulus, dan ikhlas serta sama berat, tidak berat sebelah, tidak memihak, berpihak kepada yang benar, sepatutnya, dan tidak sewenang-wenang demi kepentingan warga Desa </w:t>
      </w:r>
      <w:proofErr w:type="spellStart"/>
      <w:r w:rsidRPr="000A2AA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GB"/>
        </w:rPr>
        <w:t>Muneng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A2AA4" w:rsidRPr="005C21EC" w:rsidRDefault="000A2AA4" w:rsidP="002618E7">
      <w:pPr>
        <w:tabs>
          <w:tab w:val="left" w:pos="567"/>
        </w:tabs>
        <w:spacing w:after="0" w:line="360" w:lineRule="auto"/>
        <w:ind w:left="567" w:hanging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4.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proofErr w:type="spellStart"/>
      <w:r w:rsidRPr="000A2AA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GB"/>
        </w:rPr>
        <w:t>Desa</w:t>
      </w:r>
      <w:proofErr w:type="spellEnd"/>
      <w:r w:rsidRPr="000A2AA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0A2AA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GB"/>
        </w:rPr>
        <w:t>Muneng</w:t>
      </w:r>
      <w:proofErr w:type="spellEnd"/>
      <w:r w:rsidRPr="000A2AA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GB"/>
        </w:rPr>
        <w:t xml:space="preserve"> yang </w:t>
      </w:r>
      <w:proofErr w:type="spellStart"/>
      <w:r w:rsidRPr="000A2AA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GB"/>
        </w:rPr>
        <w:t>manunggal</w:t>
      </w:r>
      <w:proofErr w:type="spellEnd"/>
      <w:r w:rsidRPr="000A2AA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0A2AA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GB"/>
        </w:rPr>
        <w:t>dan</w:t>
      </w:r>
      <w:proofErr w:type="spellEnd"/>
      <w:r w:rsidRPr="000A2AA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0A2AA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GB"/>
        </w:rPr>
        <w:t>berdikari</w:t>
      </w:r>
      <w:proofErr w:type="spellEnd"/>
      <w:r w:rsidR="005C21E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0A2AA4" w:rsidRDefault="000A2AA4" w:rsidP="002618E7">
      <w:pPr>
        <w:tabs>
          <w:tab w:val="left" w:pos="567"/>
        </w:tabs>
        <w:spacing w:after="0" w:line="360" w:lineRule="auto"/>
        <w:ind w:left="567" w:hanging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="005C21EC">
        <w:rPr>
          <w:rFonts w:ascii="Times New Roman" w:hAnsi="Times New Roman"/>
          <w:color w:val="000000" w:themeColor="text1"/>
          <w:sz w:val="24"/>
          <w:szCs w:val="24"/>
        </w:rPr>
        <w:t xml:space="preserve">Manunggal </w:t>
      </w:r>
      <w:r w:rsidR="005C21E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menurut</w:t>
      </w:r>
      <w:r w:rsidRPr="000A2AA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="005C21EC" w:rsidRPr="000A2AA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GB"/>
        </w:rPr>
        <w:t>Kamus</w:t>
      </w:r>
      <w:proofErr w:type="spellEnd"/>
      <w:r w:rsidR="005C21EC" w:rsidRPr="000A2AA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="005C21EC" w:rsidRPr="000A2AA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GB"/>
        </w:rPr>
        <w:t>Besar</w:t>
      </w:r>
      <w:proofErr w:type="spellEnd"/>
      <w:r w:rsidR="005C21EC" w:rsidRPr="000A2AA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GB"/>
        </w:rPr>
        <w:t xml:space="preserve"> Bahasa </w:t>
      </w:r>
      <w:r w:rsidR="005C21E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GB"/>
        </w:rPr>
        <w:t xml:space="preserve">Indonesia </w:t>
      </w:r>
      <w:proofErr w:type="spellStart"/>
      <w:r w:rsidR="005C21E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GB"/>
        </w:rPr>
        <w:t>adalah</w:t>
      </w:r>
      <w:proofErr w:type="spellEnd"/>
      <w:r w:rsidR="005C21E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="005C21E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GB"/>
        </w:rPr>
        <w:t>bersatu</w:t>
      </w:r>
      <w:proofErr w:type="spellEnd"/>
      <w:r w:rsidR="005C21E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GB"/>
        </w:rPr>
        <w:t xml:space="preserve">, </w:t>
      </w:r>
      <w:proofErr w:type="spellStart"/>
      <w:r w:rsidRPr="000A2AA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GB"/>
        </w:rPr>
        <w:t>sedangkan</w:t>
      </w:r>
      <w:proofErr w:type="spellEnd"/>
      <w:r w:rsidRPr="000A2AA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0A2AA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GB"/>
        </w:rPr>
        <w:t>arti</w:t>
      </w:r>
      <w:proofErr w:type="spellEnd"/>
      <w:r w:rsidRPr="000A2AA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GB"/>
        </w:rPr>
        <w:t xml:space="preserve"> kata </w:t>
      </w:r>
      <w:proofErr w:type="spellStart"/>
      <w:r w:rsidRPr="000A2AA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GB"/>
        </w:rPr>
        <w:t>berdikari</w:t>
      </w:r>
      <w:proofErr w:type="spellEnd"/>
      <w:r w:rsidRPr="000A2AA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0A2AA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GB"/>
        </w:rPr>
        <w:t>adalah</w:t>
      </w:r>
      <w:proofErr w:type="spellEnd"/>
      <w:r w:rsidRPr="000A2AA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0A2AA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GB"/>
        </w:rPr>
        <w:t>mampu</w:t>
      </w:r>
      <w:proofErr w:type="spellEnd"/>
      <w:r w:rsidRPr="000A2AA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0A2AA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GB"/>
        </w:rPr>
        <w:t>berdiri</w:t>
      </w:r>
      <w:proofErr w:type="spellEnd"/>
      <w:r w:rsidRPr="000A2AA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0A2AA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GB"/>
        </w:rPr>
        <w:t>sendiri</w:t>
      </w:r>
      <w:proofErr w:type="spellEnd"/>
      <w:r w:rsidRPr="000A2AA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0A2AA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GB"/>
        </w:rPr>
        <w:t>tanpa</w:t>
      </w:r>
      <w:proofErr w:type="spellEnd"/>
      <w:r w:rsidRPr="000A2AA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0A2AA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GB"/>
        </w:rPr>
        <w:t>bergantung</w:t>
      </w:r>
      <w:proofErr w:type="spellEnd"/>
      <w:r w:rsidRPr="000A2AA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0A2AA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GB"/>
        </w:rPr>
        <w:t>dari</w:t>
      </w:r>
      <w:proofErr w:type="spellEnd"/>
      <w:r w:rsidRPr="000A2AA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GB"/>
        </w:rPr>
        <w:t xml:space="preserve"> orang lain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C21EC" w:rsidRDefault="000A2AA4" w:rsidP="002618E7">
      <w:pPr>
        <w:tabs>
          <w:tab w:val="left" w:pos="567"/>
        </w:tabs>
        <w:spacing w:after="0" w:line="360" w:lineRule="auto"/>
        <w:ind w:left="567" w:hanging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0A2AA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Dengan pokok visi ini diharapkan Pemerintah Desa dalam menjalankan tugasnya</w:t>
      </w:r>
      <w:r w:rsidR="005C21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dapat</w:t>
      </w:r>
      <w:r w:rsidRPr="000A2AA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0A2AA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/>
        </w:rPr>
        <w:t>bersatu</w:t>
      </w:r>
      <w:proofErr w:type="spellEnd"/>
      <w:r w:rsidRPr="000A2AA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0A2AA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/>
        </w:rPr>
        <w:t>bersama</w:t>
      </w:r>
      <w:proofErr w:type="spellEnd"/>
      <w:r w:rsidRPr="000A2AA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0A2AA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/>
        </w:rPr>
        <w:t>masyrakat</w:t>
      </w:r>
      <w:proofErr w:type="spellEnd"/>
      <w:r w:rsidRPr="000A2AA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0A2AA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/>
        </w:rPr>
        <w:t>dan</w:t>
      </w:r>
      <w:proofErr w:type="spellEnd"/>
      <w:r w:rsidRPr="000A2AA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/>
        </w:rPr>
        <w:t xml:space="preserve"> </w:t>
      </w:r>
      <w:r w:rsidRPr="005C21EC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en-GB"/>
        </w:rPr>
        <w:t>stakeholder</w:t>
      </w:r>
      <w:r w:rsidRPr="000A2AA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0A2AA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/>
        </w:rPr>
        <w:t>lainnya</w:t>
      </w:r>
      <w:proofErr w:type="spellEnd"/>
      <w:r w:rsidRPr="000A2AA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0A2AA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/>
        </w:rPr>
        <w:t>untuk</w:t>
      </w:r>
      <w:proofErr w:type="spellEnd"/>
      <w:r w:rsidRPr="000A2AA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0A2AA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/>
        </w:rPr>
        <w:t>menuju</w:t>
      </w:r>
      <w:proofErr w:type="spellEnd"/>
      <w:r w:rsidRPr="000A2AA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0A2AA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/>
        </w:rPr>
        <w:t>desa</w:t>
      </w:r>
      <w:proofErr w:type="spellEnd"/>
      <w:r w:rsidRPr="000A2AA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/>
        </w:rPr>
        <w:t xml:space="preserve"> yang </w:t>
      </w:r>
      <w:proofErr w:type="spellStart"/>
      <w:r w:rsidRPr="000A2AA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/>
        </w:rPr>
        <w:t>mampu</w:t>
      </w:r>
      <w:proofErr w:type="spellEnd"/>
      <w:r w:rsidRPr="000A2AA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0A2AA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/>
        </w:rPr>
        <w:t>mengembankan</w:t>
      </w:r>
      <w:proofErr w:type="spellEnd"/>
      <w:r w:rsidRPr="000A2AA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0A2AA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/>
        </w:rPr>
        <w:t>pembangunan</w:t>
      </w:r>
      <w:proofErr w:type="spellEnd"/>
      <w:r w:rsidRPr="000A2AA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0A2AA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/>
        </w:rPr>
        <w:t>sendiri</w:t>
      </w:r>
      <w:proofErr w:type="spellEnd"/>
      <w:r w:rsidRPr="000A2AA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0A2AA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/>
        </w:rPr>
        <w:t>dan</w:t>
      </w:r>
      <w:proofErr w:type="spellEnd"/>
      <w:r w:rsidRPr="000A2AA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0A2AA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/>
        </w:rPr>
        <w:t>tanpa</w:t>
      </w:r>
      <w:proofErr w:type="spellEnd"/>
      <w:r w:rsidRPr="000A2AA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0A2AA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/>
        </w:rPr>
        <w:t>selalu</w:t>
      </w:r>
      <w:proofErr w:type="spellEnd"/>
      <w:r w:rsidRPr="000A2AA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0A2AA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/>
        </w:rPr>
        <w:t>bergantung</w:t>
      </w:r>
      <w:proofErr w:type="spellEnd"/>
      <w:r w:rsidRPr="000A2AA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0A2AA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/>
        </w:rPr>
        <w:t>dengan</w:t>
      </w:r>
      <w:proofErr w:type="spellEnd"/>
      <w:r w:rsidRPr="000A2AA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/>
        </w:rPr>
        <w:t xml:space="preserve"> orang lain.</w:t>
      </w:r>
      <w:r w:rsidR="005C21EC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F203E" w:rsidRPr="001F203E" w:rsidRDefault="005C21EC" w:rsidP="001F203E">
      <w:pPr>
        <w:tabs>
          <w:tab w:val="left" w:pos="567"/>
          <w:tab w:val="left" w:pos="1134"/>
        </w:tabs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M</w:t>
      </w:r>
      <w:r w:rsidR="001F203E" w:rsidRPr="001F203E">
        <w:rPr>
          <w:rFonts w:ascii="Times New Roman" w:hAnsi="Times New Roman" w:cs="Times New Roman"/>
          <w:b/>
          <w:sz w:val="24"/>
          <w:szCs w:val="24"/>
        </w:rPr>
        <w:t>ISI</w:t>
      </w:r>
    </w:p>
    <w:p w:rsidR="005C21EC" w:rsidRDefault="005C21EC" w:rsidP="002618E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proofErr w:type="spellStart"/>
      <w:r w:rsidRPr="005C21E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Dalam</w:t>
      </w:r>
      <w:proofErr w:type="spellEnd"/>
      <w:r w:rsidRPr="005C21E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5C21E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mencapai</w:t>
      </w:r>
      <w:proofErr w:type="spellEnd"/>
      <w:r w:rsidRPr="005C21E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5C21E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visi</w:t>
      </w:r>
      <w:proofErr w:type="spellEnd"/>
      <w:r w:rsidRPr="005C21E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5C21E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tersebut</w:t>
      </w:r>
      <w:proofErr w:type="spellEnd"/>
      <w:r w:rsidRPr="005C21E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5C21E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maka</w:t>
      </w:r>
      <w:proofErr w:type="spellEnd"/>
      <w:r w:rsidRPr="005C21E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5C21E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harus</w:t>
      </w:r>
      <w:proofErr w:type="spellEnd"/>
      <w:r w:rsidRPr="005C21E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5C21E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didukung</w:t>
      </w:r>
      <w:proofErr w:type="spellEnd"/>
      <w:r w:rsidRPr="005C21E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5C21E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dengan</w:t>
      </w:r>
      <w:proofErr w:type="spellEnd"/>
      <w:r w:rsidRPr="005C21E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5C21E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misi</w:t>
      </w:r>
      <w:proofErr w:type="spellEnd"/>
      <w:r w:rsidRPr="005C21E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yang </w:t>
      </w:r>
      <w:proofErr w:type="spellStart"/>
      <w:r w:rsidRPr="005C21E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akan</w:t>
      </w:r>
      <w:proofErr w:type="spellEnd"/>
      <w:r w:rsidRPr="005C21E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5C21E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dilaksanakan</w:t>
      </w:r>
      <w:proofErr w:type="spellEnd"/>
      <w:r w:rsidRPr="005C21E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5C21E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selama</w:t>
      </w:r>
      <w:proofErr w:type="spellEnd"/>
      <w:r w:rsidRPr="005C21E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5C21E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kepala</w:t>
      </w:r>
      <w:proofErr w:type="spellEnd"/>
      <w:r w:rsidRPr="005C21E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5C21E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desa</w:t>
      </w:r>
      <w:proofErr w:type="spellEnd"/>
      <w:r w:rsidRPr="005C21E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5C21E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terpilih</w:t>
      </w:r>
      <w:proofErr w:type="spellEnd"/>
      <w:r w:rsidRPr="005C21E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5C21E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menjabat</w:t>
      </w:r>
      <w:proofErr w:type="spellEnd"/>
      <w:r w:rsidRPr="005C21E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. </w:t>
      </w:r>
      <w:proofErr w:type="spellStart"/>
      <w:r w:rsidRPr="005C21E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Adapun</w:t>
      </w:r>
      <w:proofErr w:type="spellEnd"/>
      <w:r w:rsidRPr="005C21E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5C21E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misi</w:t>
      </w:r>
      <w:proofErr w:type="spellEnd"/>
      <w:r w:rsidRPr="005C21E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5C21E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tersebut</w:t>
      </w:r>
      <w:proofErr w:type="spellEnd"/>
      <w:r w:rsidRPr="005C21E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proofErr w:type="gramStart"/>
      <w:r w:rsidRPr="005C21E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adalah</w:t>
      </w:r>
      <w:proofErr w:type="spellEnd"/>
      <w:r w:rsidRPr="005C21E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:</w:t>
      </w:r>
      <w:proofErr w:type="gramEnd"/>
    </w:p>
    <w:p w:rsidR="005C21EC" w:rsidRDefault="005C21EC" w:rsidP="002618E7">
      <w:pPr>
        <w:tabs>
          <w:tab w:val="left" w:pos="567"/>
        </w:tabs>
        <w:spacing w:after="0" w:line="360" w:lineRule="auto"/>
        <w:ind w:left="567" w:hanging="567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5C21EC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5C21E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5C21EC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Meningkatkan</w:t>
      </w:r>
      <w:proofErr w:type="spellEnd"/>
      <w:r w:rsidRPr="005C21EC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C21EC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kehidupan</w:t>
      </w:r>
      <w:proofErr w:type="spellEnd"/>
      <w:r w:rsidRPr="005C21EC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C21EC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masyarakat</w:t>
      </w:r>
      <w:proofErr w:type="spellEnd"/>
      <w:r w:rsidRPr="005C21EC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</w:t>
      </w:r>
      <w:r w:rsidRPr="005C21EC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yang MAPAN (</w:t>
      </w:r>
      <w:proofErr w:type="spellStart"/>
      <w:r w:rsidRPr="005C21EC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terpenuhinya</w:t>
      </w:r>
      <w:proofErr w:type="spellEnd"/>
      <w:r w:rsidRPr="005C21EC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C21EC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sarana</w:t>
      </w:r>
      <w:proofErr w:type="spellEnd"/>
      <w:r w:rsidRPr="005C21EC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C21EC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dan</w:t>
      </w:r>
      <w:proofErr w:type="spellEnd"/>
      <w:r w:rsidRPr="005C21EC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C21EC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prasarana</w:t>
      </w:r>
      <w:proofErr w:type="spellEnd"/>
      <w:r w:rsidRPr="005C21EC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)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:rsidR="005C21EC" w:rsidRDefault="005C21EC" w:rsidP="002618E7">
      <w:pPr>
        <w:tabs>
          <w:tab w:val="left" w:pos="567"/>
        </w:tabs>
        <w:spacing w:after="0" w:line="360" w:lineRule="auto"/>
        <w:ind w:left="567" w:hanging="567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2.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proofErr w:type="spellStart"/>
      <w:r w:rsidRPr="005C21EC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Mewujudkan</w:t>
      </w:r>
      <w:proofErr w:type="spellEnd"/>
      <w:r w:rsidRPr="005C21EC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C21EC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tata</w:t>
      </w:r>
      <w:proofErr w:type="spellEnd"/>
      <w:r w:rsidRPr="005C21EC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C21EC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kelola</w:t>
      </w:r>
      <w:proofErr w:type="spellEnd"/>
      <w:r w:rsidRPr="005C21EC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C21EC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pemerintah</w:t>
      </w:r>
      <w:proofErr w:type="spellEnd"/>
      <w:r w:rsidRPr="005C21EC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</w:t>
      </w:r>
      <w:r w:rsidRPr="005C21EC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yang AMANAH (</w:t>
      </w:r>
      <w:proofErr w:type="spellStart"/>
      <w:r w:rsidRPr="005C21EC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peningkatan</w:t>
      </w:r>
      <w:proofErr w:type="spellEnd"/>
      <w:r w:rsidRPr="005C21EC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C21EC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kualitas</w:t>
      </w:r>
      <w:proofErr w:type="spellEnd"/>
      <w:r w:rsidRPr="005C21EC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C21EC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pelayanan</w:t>
      </w:r>
      <w:proofErr w:type="spellEnd"/>
      <w:r w:rsidRPr="005C21EC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C21EC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publik</w:t>
      </w:r>
      <w:proofErr w:type="spellEnd"/>
      <w:r w:rsidRPr="005C21EC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) </w:t>
      </w:r>
      <w:proofErr w:type="spellStart"/>
      <w:r w:rsidRPr="005C21EC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dan</w:t>
      </w:r>
      <w:proofErr w:type="spellEnd"/>
      <w:r w:rsidRPr="005C21EC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JUJUR (</w:t>
      </w:r>
      <w:proofErr w:type="spellStart"/>
      <w:r w:rsidRPr="005C21EC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pengelolaan</w:t>
      </w:r>
      <w:proofErr w:type="spellEnd"/>
      <w:r w:rsidRPr="005C21EC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C21EC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keuangan</w:t>
      </w:r>
      <w:proofErr w:type="spellEnd"/>
      <w:r w:rsidRPr="005C21EC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C21EC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desa</w:t>
      </w:r>
      <w:proofErr w:type="spellEnd"/>
      <w:r w:rsidRPr="005C21EC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C21EC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secara</w:t>
      </w:r>
      <w:proofErr w:type="spellEnd"/>
      <w:r w:rsidRPr="005C21EC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C21EC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transparansi</w:t>
      </w:r>
      <w:proofErr w:type="spellEnd"/>
      <w:r w:rsidRPr="005C21EC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5C21EC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profesional</w:t>
      </w:r>
      <w:proofErr w:type="spellEnd"/>
      <w:r w:rsidRPr="005C21EC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C21EC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dan</w:t>
      </w:r>
      <w:proofErr w:type="spellEnd"/>
      <w:r w:rsidRPr="005C21EC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C21EC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akuntabe</w:t>
      </w:r>
      <w:r w:rsidRPr="005C21EC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l</w:t>
      </w:r>
      <w:proofErr w:type="spellEnd"/>
      <w:r w:rsidRPr="005C21EC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)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:rsidR="005C21EC" w:rsidRDefault="005C21EC" w:rsidP="002618E7">
      <w:pPr>
        <w:tabs>
          <w:tab w:val="left" w:pos="567"/>
        </w:tabs>
        <w:spacing w:after="0" w:line="360" w:lineRule="auto"/>
        <w:ind w:left="567" w:hanging="567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en-US" w:eastAsia="id-ID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3.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proofErr w:type="spellStart"/>
      <w:r w:rsidRPr="005C21EC">
        <w:rPr>
          <w:rFonts w:ascii="Times New Roman" w:hAnsi="Times New Roman"/>
          <w:bCs/>
          <w:color w:val="000000" w:themeColor="text1"/>
          <w:sz w:val="24"/>
          <w:szCs w:val="24"/>
          <w:lang w:val="en-US" w:eastAsia="id-ID"/>
        </w:rPr>
        <w:t>Meningkatkan</w:t>
      </w:r>
      <w:proofErr w:type="spellEnd"/>
      <w:r w:rsidRPr="005C21EC">
        <w:rPr>
          <w:rFonts w:ascii="Times New Roman" w:hAnsi="Times New Roman"/>
          <w:bCs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5C21EC">
        <w:rPr>
          <w:rFonts w:ascii="Times New Roman" w:hAnsi="Times New Roman"/>
          <w:bCs/>
          <w:color w:val="000000" w:themeColor="text1"/>
          <w:sz w:val="24"/>
          <w:szCs w:val="24"/>
          <w:lang w:val="en-US" w:eastAsia="id-ID"/>
        </w:rPr>
        <w:t>kehi</w:t>
      </w:r>
      <w:r w:rsidR="002618E7">
        <w:rPr>
          <w:rFonts w:ascii="Times New Roman" w:hAnsi="Times New Roman"/>
          <w:bCs/>
          <w:color w:val="000000" w:themeColor="text1"/>
          <w:sz w:val="24"/>
          <w:szCs w:val="24"/>
          <w:lang w:val="en-US" w:eastAsia="id-ID"/>
        </w:rPr>
        <w:t>dupan</w:t>
      </w:r>
      <w:proofErr w:type="spellEnd"/>
      <w:r w:rsidR="002618E7">
        <w:rPr>
          <w:rFonts w:ascii="Times New Roman" w:hAnsi="Times New Roman"/>
          <w:bCs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="002618E7">
        <w:rPr>
          <w:rFonts w:ascii="Times New Roman" w:hAnsi="Times New Roman"/>
          <w:bCs/>
          <w:color w:val="000000" w:themeColor="text1"/>
          <w:sz w:val="24"/>
          <w:szCs w:val="24"/>
          <w:lang w:val="en-US" w:eastAsia="id-ID"/>
        </w:rPr>
        <w:t>masyarakat</w:t>
      </w:r>
      <w:proofErr w:type="spellEnd"/>
      <w:r w:rsidR="002618E7">
        <w:rPr>
          <w:rFonts w:ascii="Times New Roman" w:hAnsi="Times New Roman"/>
          <w:bCs/>
          <w:color w:val="000000" w:themeColor="text1"/>
          <w:sz w:val="24"/>
          <w:szCs w:val="24"/>
          <w:lang w:val="en-US" w:eastAsia="id-ID"/>
        </w:rPr>
        <w:t xml:space="preserve"> yang </w:t>
      </w:r>
      <w:proofErr w:type="spellStart"/>
      <w:r w:rsidR="002618E7">
        <w:rPr>
          <w:rFonts w:ascii="Times New Roman" w:hAnsi="Times New Roman"/>
          <w:bCs/>
          <w:color w:val="000000" w:themeColor="text1"/>
          <w:sz w:val="24"/>
          <w:szCs w:val="24"/>
          <w:lang w:val="en-US" w:eastAsia="id-ID"/>
        </w:rPr>
        <w:t>manunggal</w:t>
      </w:r>
      <w:proofErr w:type="spellEnd"/>
      <w:r w:rsidR="002618E7">
        <w:rPr>
          <w:rFonts w:ascii="Times New Roman" w:hAnsi="Times New Roman"/>
          <w:bCs/>
          <w:color w:val="000000" w:themeColor="text1"/>
          <w:sz w:val="24"/>
          <w:szCs w:val="24"/>
          <w:lang w:val="en-US" w:eastAsia="id-ID"/>
        </w:rPr>
        <w:t xml:space="preserve">, </w:t>
      </w:r>
      <w:proofErr w:type="spellStart"/>
      <w:r w:rsidRPr="005C21EC">
        <w:rPr>
          <w:rFonts w:ascii="Times New Roman" w:hAnsi="Times New Roman"/>
          <w:bCs/>
          <w:color w:val="000000" w:themeColor="text1"/>
          <w:sz w:val="24"/>
          <w:szCs w:val="24"/>
          <w:lang w:val="en-US" w:eastAsia="id-ID"/>
        </w:rPr>
        <w:t>baik</w:t>
      </w:r>
      <w:proofErr w:type="spellEnd"/>
      <w:r w:rsidRPr="005C21EC">
        <w:rPr>
          <w:rFonts w:ascii="Times New Roman" w:hAnsi="Times New Roman"/>
          <w:bCs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5C21EC">
        <w:rPr>
          <w:rFonts w:ascii="Times New Roman" w:hAnsi="Times New Roman"/>
          <w:bCs/>
          <w:color w:val="000000" w:themeColor="text1"/>
          <w:sz w:val="24"/>
          <w:szCs w:val="24"/>
          <w:lang w:val="en-US" w:eastAsia="id-ID"/>
        </w:rPr>
        <w:t>dalam</w:t>
      </w:r>
      <w:proofErr w:type="spellEnd"/>
      <w:r w:rsidRPr="005C21EC">
        <w:rPr>
          <w:rFonts w:ascii="Times New Roman" w:hAnsi="Times New Roman"/>
          <w:bCs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5C21EC">
        <w:rPr>
          <w:rFonts w:ascii="Times New Roman" w:hAnsi="Times New Roman"/>
          <w:bCs/>
          <w:color w:val="000000" w:themeColor="text1"/>
          <w:sz w:val="24"/>
          <w:szCs w:val="24"/>
          <w:lang w:val="en-US" w:eastAsia="id-ID"/>
        </w:rPr>
        <w:t>bidang</w:t>
      </w:r>
      <w:proofErr w:type="spellEnd"/>
      <w:r w:rsidRPr="005C21EC">
        <w:rPr>
          <w:rFonts w:ascii="Times New Roman" w:hAnsi="Times New Roman"/>
          <w:bCs/>
          <w:color w:val="000000" w:themeColor="text1"/>
          <w:sz w:val="24"/>
          <w:szCs w:val="24"/>
          <w:lang w:val="en-US" w:eastAsia="id-ID"/>
        </w:rPr>
        <w:t xml:space="preserve"> spiritual </w:t>
      </w:r>
      <w:proofErr w:type="spellStart"/>
      <w:r w:rsidRPr="005C21EC">
        <w:rPr>
          <w:rFonts w:ascii="Times New Roman" w:hAnsi="Times New Roman"/>
          <w:bCs/>
          <w:color w:val="000000" w:themeColor="text1"/>
          <w:sz w:val="24"/>
          <w:szCs w:val="24"/>
          <w:lang w:val="en-US" w:eastAsia="id-ID"/>
        </w:rPr>
        <w:t>sert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en-US" w:eastAsia="id-ID"/>
        </w:rPr>
        <w:t>a</w:t>
      </w:r>
      <w:proofErr w:type="spellEnd"/>
      <w:r>
        <w:rPr>
          <w:rFonts w:ascii="Times New Roman" w:hAnsi="Times New Roman"/>
          <w:bCs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hAnsi="Times New Roman"/>
          <w:bCs/>
          <w:color w:val="000000" w:themeColor="text1"/>
          <w:sz w:val="24"/>
          <w:szCs w:val="24"/>
          <w:lang w:val="en-US" w:eastAsia="id-ID"/>
        </w:rPr>
        <w:t>dalam</w:t>
      </w:r>
      <w:proofErr w:type="spellEnd"/>
      <w:r>
        <w:rPr>
          <w:rFonts w:ascii="Times New Roman" w:hAnsi="Times New Roman"/>
          <w:bCs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hAnsi="Times New Roman"/>
          <w:bCs/>
          <w:color w:val="000000" w:themeColor="text1"/>
          <w:sz w:val="24"/>
          <w:szCs w:val="24"/>
          <w:lang w:val="en-US" w:eastAsia="id-ID"/>
        </w:rPr>
        <w:t>kehidupan</w:t>
      </w:r>
      <w:proofErr w:type="spellEnd"/>
      <w:r>
        <w:rPr>
          <w:rFonts w:ascii="Times New Roman" w:hAnsi="Times New Roman"/>
          <w:bCs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hAnsi="Times New Roman"/>
          <w:bCs/>
          <w:color w:val="000000" w:themeColor="text1"/>
          <w:sz w:val="24"/>
          <w:szCs w:val="24"/>
          <w:lang w:val="en-US" w:eastAsia="id-ID"/>
        </w:rPr>
        <w:t>bermasyarakat</w:t>
      </w:r>
      <w:proofErr w:type="spellEnd"/>
      <w:r>
        <w:rPr>
          <w:rFonts w:ascii="Times New Roman" w:hAnsi="Times New Roman"/>
          <w:bCs/>
          <w:color w:val="000000" w:themeColor="text1"/>
          <w:sz w:val="24"/>
          <w:szCs w:val="24"/>
          <w:lang w:val="en-US" w:eastAsia="id-ID"/>
        </w:rPr>
        <w:t>.</w:t>
      </w:r>
    </w:p>
    <w:p w:rsidR="005C21EC" w:rsidRDefault="005C21EC" w:rsidP="002618E7">
      <w:pPr>
        <w:tabs>
          <w:tab w:val="left" w:pos="567"/>
        </w:tabs>
        <w:spacing w:after="0" w:line="360" w:lineRule="auto"/>
        <w:ind w:left="567" w:hanging="567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en-US" w:eastAsia="id-ID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  <w:lang w:eastAsia="id-ID"/>
        </w:rPr>
        <w:t>4.</w:t>
      </w:r>
      <w:r>
        <w:rPr>
          <w:rFonts w:ascii="Times New Roman" w:hAnsi="Times New Roman"/>
          <w:bCs/>
          <w:color w:val="000000" w:themeColor="text1"/>
          <w:sz w:val="24"/>
          <w:szCs w:val="24"/>
          <w:lang w:eastAsia="id-ID"/>
        </w:rPr>
        <w:tab/>
      </w:r>
      <w:proofErr w:type="spellStart"/>
      <w:r w:rsidR="002618E7">
        <w:rPr>
          <w:rFonts w:ascii="Times New Roman" w:hAnsi="Times New Roman"/>
          <w:bCs/>
          <w:color w:val="000000" w:themeColor="text1"/>
          <w:sz w:val="24"/>
          <w:szCs w:val="24"/>
          <w:lang w:val="en-US" w:eastAsia="id-ID"/>
        </w:rPr>
        <w:t>Mewujudkan</w:t>
      </w:r>
      <w:proofErr w:type="spellEnd"/>
      <w:r w:rsidR="002618E7">
        <w:rPr>
          <w:rFonts w:ascii="Times New Roman" w:hAnsi="Times New Roman"/>
          <w:bCs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="002618E7">
        <w:rPr>
          <w:rFonts w:ascii="Times New Roman" w:hAnsi="Times New Roman"/>
          <w:bCs/>
          <w:color w:val="000000" w:themeColor="text1"/>
          <w:sz w:val="24"/>
          <w:szCs w:val="24"/>
          <w:lang w:val="en-US" w:eastAsia="id-ID"/>
        </w:rPr>
        <w:t>masyarakat</w:t>
      </w:r>
      <w:proofErr w:type="spellEnd"/>
      <w:r w:rsidR="002618E7">
        <w:rPr>
          <w:rFonts w:ascii="Times New Roman" w:hAnsi="Times New Roman"/>
          <w:bCs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="002618E7">
        <w:rPr>
          <w:rFonts w:ascii="Times New Roman" w:hAnsi="Times New Roman"/>
          <w:bCs/>
          <w:color w:val="000000" w:themeColor="text1"/>
          <w:sz w:val="24"/>
          <w:szCs w:val="24"/>
          <w:lang w:val="en-US" w:eastAsia="id-ID"/>
        </w:rPr>
        <w:t>D</w:t>
      </w:r>
      <w:r w:rsidRPr="005C21EC">
        <w:rPr>
          <w:rFonts w:ascii="Times New Roman" w:hAnsi="Times New Roman"/>
          <w:bCs/>
          <w:color w:val="000000" w:themeColor="text1"/>
          <w:sz w:val="24"/>
          <w:szCs w:val="24"/>
          <w:lang w:val="en-US" w:eastAsia="id-ID"/>
        </w:rPr>
        <w:t>esa</w:t>
      </w:r>
      <w:proofErr w:type="spellEnd"/>
      <w:r w:rsidRPr="005C21EC">
        <w:rPr>
          <w:rFonts w:ascii="Times New Roman" w:hAnsi="Times New Roman"/>
          <w:bCs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5C21EC">
        <w:rPr>
          <w:rFonts w:ascii="Times New Roman" w:hAnsi="Times New Roman"/>
          <w:bCs/>
          <w:color w:val="000000" w:themeColor="text1"/>
          <w:sz w:val="24"/>
          <w:szCs w:val="24"/>
          <w:lang w:val="en-US" w:eastAsia="id-ID"/>
        </w:rPr>
        <w:t>Muneng</w:t>
      </w:r>
      <w:proofErr w:type="spellEnd"/>
      <w:r w:rsidR="002618E7">
        <w:rPr>
          <w:rFonts w:ascii="Times New Roman" w:hAnsi="Times New Roman"/>
          <w:bCs/>
          <w:color w:val="000000" w:themeColor="text1"/>
          <w:sz w:val="24"/>
          <w:szCs w:val="24"/>
          <w:lang w:val="en-US" w:eastAsia="id-ID"/>
        </w:rPr>
        <w:t xml:space="preserve"> yang </w:t>
      </w:r>
      <w:proofErr w:type="spellStart"/>
      <w:r w:rsidR="002618E7">
        <w:rPr>
          <w:rFonts w:ascii="Times New Roman" w:hAnsi="Times New Roman"/>
          <w:bCs/>
          <w:color w:val="000000" w:themeColor="text1"/>
          <w:sz w:val="24"/>
          <w:szCs w:val="24"/>
          <w:lang w:val="en-US" w:eastAsia="id-ID"/>
        </w:rPr>
        <w:t>berdika</w:t>
      </w:r>
      <w:r w:rsidRPr="005C21EC">
        <w:rPr>
          <w:rFonts w:ascii="Times New Roman" w:hAnsi="Times New Roman"/>
          <w:bCs/>
          <w:color w:val="000000" w:themeColor="text1"/>
          <w:sz w:val="24"/>
          <w:szCs w:val="24"/>
          <w:lang w:val="en-US" w:eastAsia="id-ID"/>
        </w:rPr>
        <w:t>ri</w:t>
      </w:r>
      <w:proofErr w:type="spellEnd"/>
      <w:r w:rsidRPr="005C21EC">
        <w:rPr>
          <w:rFonts w:ascii="Times New Roman" w:hAnsi="Times New Roman"/>
          <w:bCs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5C21EC">
        <w:rPr>
          <w:rFonts w:ascii="Times New Roman" w:hAnsi="Times New Roman"/>
          <w:bCs/>
          <w:color w:val="000000" w:themeColor="text1"/>
          <w:sz w:val="24"/>
          <w:szCs w:val="24"/>
          <w:lang w:val="en-US" w:eastAsia="id-ID"/>
        </w:rPr>
        <w:t>dengan</w:t>
      </w:r>
      <w:proofErr w:type="spellEnd"/>
      <w:r w:rsidRPr="005C21EC">
        <w:rPr>
          <w:rFonts w:ascii="Times New Roman" w:hAnsi="Times New Roman"/>
          <w:bCs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5C21EC">
        <w:rPr>
          <w:rFonts w:ascii="Times New Roman" w:hAnsi="Times New Roman"/>
          <w:bCs/>
          <w:color w:val="000000" w:themeColor="text1"/>
          <w:sz w:val="24"/>
          <w:szCs w:val="24"/>
          <w:lang w:val="en-US" w:eastAsia="id-ID"/>
        </w:rPr>
        <w:t>berbasis</w:t>
      </w:r>
      <w:proofErr w:type="spellEnd"/>
      <w:r w:rsidRPr="005C21EC">
        <w:rPr>
          <w:rFonts w:ascii="Times New Roman" w:hAnsi="Times New Roman"/>
          <w:bCs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5C21EC">
        <w:rPr>
          <w:rFonts w:ascii="Times New Roman" w:hAnsi="Times New Roman"/>
          <w:bCs/>
          <w:color w:val="000000" w:themeColor="text1"/>
          <w:sz w:val="24"/>
          <w:szCs w:val="24"/>
          <w:lang w:val="en-US" w:eastAsia="id-ID"/>
        </w:rPr>
        <w:t>pada</w:t>
      </w:r>
      <w:proofErr w:type="spellEnd"/>
      <w:r w:rsidRPr="005C21EC">
        <w:rPr>
          <w:rFonts w:ascii="Times New Roman" w:hAnsi="Times New Roman"/>
          <w:bCs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5C21EC">
        <w:rPr>
          <w:rFonts w:ascii="Times New Roman" w:hAnsi="Times New Roman"/>
          <w:bCs/>
          <w:color w:val="000000" w:themeColor="text1"/>
          <w:sz w:val="24"/>
          <w:szCs w:val="24"/>
          <w:lang w:val="en-US" w:eastAsia="id-ID"/>
        </w:rPr>
        <w:t>p</w:t>
      </w:r>
      <w:r w:rsidR="002618E7">
        <w:rPr>
          <w:rFonts w:ascii="Times New Roman" w:hAnsi="Times New Roman"/>
          <w:bCs/>
          <w:color w:val="000000" w:themeColor="text1"/>
          <w:sz w:val="24"/>
          <w:szCs w:val="24"/>
          <w:lang w:val="en-US" w:eastAsia="id-ID"/>
        </w:rPr>
        <w:t>otensi</w:t>
      </w:r>
      <w:proofErr w:type="spellEnd"/>
      <w:r w:rsidR="002618E7">
        <w:rPr>
          <w:rFonts w:ascii="Times New Roman" w:hAnsi="Times New Roman"/>
          <w:bCs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="002618E7">
        <w:rPr>
          <w:rFonts w:ascii="Times New Roman" w:hAnsi="Times New Roman"/>
          <w:bCs/>
          <w:color w:val="000000" w:themeColor="text1"/>
          <w:sz w:val="24"/>
          <w:szCs w:val="24"/>
          <w:lang w:val="en-US" w:eastAsia="id-ID"/>
        </w:rPr>
        <w:t>lok</w:t>
      </w:r>
      <w:r w:rsidRPr="005C21EC">
        <w:rPr>
          <w:rFonts w:ascii="Times New Roman" w:hAnsi="Times New Roman"/>
          <w:bCs/>
          <w:color w:val="000000" w:themeColor="text1"/>
          <w:sz w:val="24"/>
          <w:szCs w:val="24"/>
          <w:lang w:val="en-US" w:eastAsia="id-ID"/>
        </w:rPr>
        <w:t>al</w:t>
      </w:r>
      <w:proofErr w:type="spellEnd"/>
      <w:r w:rsidRPr="005C21EC">
        <w:rPr>
          <w:rFonts w:ascii="Times New Roman" w:hAnsi="Times New Roman"/>
          <w:bCs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5C21EC">
        <w:rPr>
          <w:rFonts w:ascii="Times New Roman" w:hAnsi="Times New Roman"/>
          <w:bCs/>
          <w:color w:val="000000" w:themeColor="text1"/>
          <w:sz w:val="24"/>
          <w:szCs w:val="24"/>
          <w:lang w:val="en-US" w:eastAsia="id-ID"/>
        </w:rPr>
        <w:t>dengan</w:t>
      </w:r>
      <w:proofErr w:type="spellEnd"/>
      <w:r w:rsidRPr="005C21EC">
        <w:rPr>
          <w:rFonts w:ascii="Times New Roman" w:hAnsi="Times New Roman"/>
          <w:bCs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5C21EC">
        <w:rPr>
          <w:rFonts w:ascii="Times New Roman" w:hAnsi="Times New Roman"/>
          <w:bCs/>
          <w:color w:val="000000" w:themeColor="text1"/>
          <w:sz w:val="24"/>
          <w:szCs w:val="24"/>
          <w:lang w:val="en-US" w:eastAsia="id-ID"/>
        </w:rPr>
        <w:t>tetap</w:t>
      </w:r>
      <w:proofErr w:type="spellEnd"/>
      <w:r w:rsidRPr="005C21EC">
        <w:rPr>
          <w:rFonts w:ascii="Times New Roman" w:hAnsi="Times New Roman"/>
          <w:bCs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5C21EC">
        <w:rPr>
          <w:rFonts w:ascii="Times New Roman" w:hAnsi="Times New Roman"/>
          <w:bCs/>
          <w:color w:val="000000" w:themeColor="text1"/>
          <w:sz w:val="24"/>
          <w:szCs w:val="24"/>
          <w:lang w:val="en-US" w:eastAsia="id-ID"/>
        </w:rPr>
        <w:t>menj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en-US" w:eastAsia="id-ID"/>
        </w:rPr>
        <w:t>aga</w:t>
      </w:r>
      <w:proofErr w:type="spellEnd"/>
      <w:r>
        <w:rPr>
          <w:rFonts w:ascii="Times New Roman" w:hAnsi="Times New Roman"/>
          <w:bCs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hAnsi="Times New Roman"/>
          <w:bCs/>
          <w:color w:val="000000" w:themeColor="text1"/>
          <w:sz w:val="24"/>
          <w:szCs w:val="24"/>
          <w:lang w:val="en-US" w:eastAsia="id-ID"/>
        </w:rPr>
        <w:t>kelestaria</w:t>
      </w:r>
      <w:proofErr w:type="spellEnd"/>
      <w:r w:rsidR="002618E7">
        <w:rPr>
          <w:rFonts w:ascii="Times New Roman" w:hAnsi="Times New Roman"/>
          <w:bCs/>
          <w:color w:val="000000" w:themeColor="text1"/>
          <w:sz w:val="24"/>
          <w:szCs w:val="24"/>
          <w:lang w:eastAsia="id-ID"/>
        </w:rPr>
        <w:t>n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="002618E7">
        <w:rPr>
          <w:rFonts w:ascii="Times New Roman" w:hAnsi="Times New Roman"/>
          <w:bCs/>
          <w:color w:val="000000" w:themeColor="text1"/>
          <w:sz w:val="24"/>
          <w:szCs w:val="24"/>
          <w:lang w:val="en-US" w:eastAsia="id-ID"/>
        </w:rPr>
        <w:t>lingkungan</w:t>
      </w:r>
      <w:proofErr w:type="spellEnd"/>
      <w:r w:rsidR="002618E7">
        <w:rPr>
          <w:rFonts w:ascii="Times New Roman" w:hAnsi="Times New Roman"/>
          <w:bCs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="002618E7">
        <w:rPr>
          <w:rFonts w:ascii="Times New Roman" w:hAnsi="Times New Roman"/>
          <w:bCs/>
          <w:color w:val="000000" w:themeColor="text1"/>
          <w:sz w:val="24"/>
          <w:szCs w:val="24"/>
          <w:lang w:val="en-US" w:eastAsia="id-ID"/>
        </w:rPr>
        <w:t>hidup</w:t>
      </w:r>
      <w:proofErr w:type="spellEnd"/>
      <w:r w:rsidR="002618E7">
        <w:rPr>
          <w:rFonts w:ascii="Times New Roman" w:hAnsi="Times New Roman"/>
          <w:bCs/>
          <w:color w:val="000000" w:themeColor="text1"/>
          <w:sz w:val="24"/>
          <w:szCs w:val="24"/>
          <w:lang w:val="en-US" w:eastAsia="id-ID"/>
        </w:rPr>
        <w:t>.</w:t>
      </w:r>
    </w:p>
    <w:p w:rsidR="002618E7" w:rsidRDefault="005C21EC" w:rsidP="002618E7">
      <w:pPr>
        <w:tabs>
          <w:tab w:val="left" w:pos="567"/>
        </w:tabs>
        <w:spacing w:after="0" w:line="360" w:lineRule="auto"/>
        <w:ind w:left="567" w:hanging="567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  <w:lang w:eastAsia="id-ID"/>
        </w:rPr>
        <w:t>5.</w:t>
      </w:r>
      <w:r>
        <w:rPr>
          <w:rFonts w:ascii="Times New Roman" w:hAnsi="Times New Roman"/>
          <w:bCs/>
          <w:color w:val="000000" w:themeColor="text1"/>
          <w:sz w:val="24"/>
          <w:szCs w:val="24"/>
          <w:lang w:eastAsia="id-ID"/>
        </w:rPr>
        <w:tab/>
      </w:r>
      <w:proofErr w:type="spellStart"/>
      <w:r w:rsidRPr="005C21E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 w:eastAsia="id-ID"/>
        </w:rPr>
        <w:t>Menjalankan</w:t>
      </w:r>
      <w:proofErr w:type="spellEnd"/>
      <w:r w:rsidRPr="005C21E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5C21E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 w:eastAsia="id-ID"/>
        </w:rPr>
        <w:t>pengabdian</w:t>
      </w:r>
      <w:proofErr w:type="spellEnd"/>
      <w:r w:rsidRPr="005C21E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5C21E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 w:eastAsia="id-ID"/>
        </w:rPr>
        <w:t>kepada</w:t>
      </w:r>
      <w:proofErr w:type="spellEnd"/>
      <w:r w:rsidRPr="005C21E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5C21E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 w:eastAsia="id-ID"/>
        </w:rPr>
        <w:t>masyarakat</w:t>
      </w:r>
      <w:proofErr w:type="spellEnd"/>
      <w:r w:rsidRPr="005C21E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5C21E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 w:eastAsia="id-ID"/>
        </w:rPr>
        <w:t>dengan</w:t>
      </w:r>
      <w:proofErr w:type="spellEnd"/>
      <w:r w:rsidRPr="005C21E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5C21E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 w:eastAsia="id-ID"/>
        </w:rPr>
        <w:t>amanah</w:t>
      </w:r>
      <w:proofErr w:type="spellEnd"/>
      <w:r w:rsidRPr="005C21E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5C21E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 w:eastAsia="id-ID"/>
        </w:rPr>
        <w:t>dalam</w:t>
      </w:r>
      <w:proofErr w:type="spellEnd"/>
      <w:r w:rsidRPr="005C21E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5C21E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 w:eastAsia="id-ID"/>
        </w:rPr>
        <w:t>memberi</w:t>
      </w:r>
      <w:r w:rsidR="002618E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 w:eastAsia="id-ID"/>
        </w:rPr>
        <w:t>kan</w:t>
      </w:r>
      <w:proofErr w:type="spellEnd"/>
      <w:r w:rsidR="002618E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="002618E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 w:eastAsia="id-ID"/>
        </w:rPr>
        <w:t>pelayanan</w:t>
      </w:r>
      <w:proofErr w:type="spellEnd"/>
      <w:r w:rsidR="002618E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 w:eastAsia="id-ID"/>
        </w:rPr>
        <w:t xml:space="preserve"> yang professional, </w:t>
      </w:r>
      <w:proofErr w:type="spellStart"/>
      <w:r w:rsidRPr="005C21E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 w:eastAsia="id-ID"/>
        </w:rPr>
        <w:t>mudah</w:t>
      </w:r>
      <w:proofErr w:type="spellEnd"/>
      <w:r w:rsidR="002618E7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id-ID"/>
        </w:rPr>
        <w:t>,</w:t>
      </w:r>
      <w:r w:rsidR="002618E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="002618E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 w:eastAsia="id-ID"/>
        </w:rPr>
        <w:t>dan</w:t>
      </w:r>
      <w:proofErr w:type="spellEnd"/>
      <w:r w:rsidR="002618E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="002618E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 w:eastAsia="id-ID"/>
        </w:rPr>
        <w:t>transparan</w:t>
      </w:r>
      <w:proofErr w:type="spellEnd"/>
      <w:r w:rsidR="002618E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 w:eastAsia="id-ID"/>
        </w:rPr>
        <w:t xml:space="preserve">, </w:t>
      </w:r>
      <w:proofErr w:type="spellStart"/>
      <w:r w:rsidR="002618E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 w:eastAsia="id-ID"/>
        </w:rPr>
        <w:t>serta</w:t>
      </w:r>
      <w:proofErr w:type="spellEnd"/>
      <w:r w:rsidR="002618E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5C21E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 w:eastAsia="id-ID"/>
        </w:rPr>
        <w:t>dapat</w:t>
      </w:r>
      <w:proofErr w:type="spellEnd"/>
      <w:r w:rsidRPr="005C21E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5C21E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 w:eastAsia="id-ID"/>
        </w:rPr>
        <w:t>dipertanggungjawab</w:t>
      </w:r>
      <w:proofErr w:type="spellEnd"/>
      <w:r w:rsidR="002618E7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id-ID"/>
        </w:rPr>
        <w:t>kan.</w:t>
      </w:r>
    </w:p>
    <w:p w:rsidR="005C21EC" w:rsidRPr="002618E7" w:rsidRDefault="002618E7" w:rsidP="002618E7">
      <w:pPr>
        <w:tabs>
          <w:tab w:val="left" w:pos="567"/>
        </w:tabs>
        <w:spacing w:after="0" w:line="360" w:lineRule="auto"/>
        <w:ind w:left="567" w:hanging="567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5C21EC" w:rsidRPr="005C21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Dalam membangun Desa </w:t>
      </w:r>
      <w:proofErr w:type="spellStart"/>
      <w:r w:rsidR="005C21EC" w:rsidRPr="005C21E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Muneng</w:t>
      </w:r>
      <w:proofErr w:type="spellEnd"/>
      <w:r w:rsidR="005C21EC" w:rsidRPr="005C21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dilaksanakan dengan</w:t>
      </w:r>
      <w:r w:rsidR="005C21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Gotong Royong, Jujur, dan Adil.</w:t>
      </w:r>
    </w:p>
    <w:p w:rsidR="002618E7" w:rsidRDefault="005C21EC" w:rsidP="002618E7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/>
        </w:rPr>
      </w:pPr>
      <w:r w:rsidRPr="005C21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Menurut </w:t>
      </w:r>
      <w:r w:rsidR="002618E7" w:rsidRPr="005C21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Kamus Besar Bahasa </w:t>
      </w:r>
      <w:r w:rsidRPr="005C21EC">
        <w:rPr>
          <w:rFonts w:ascii="Times New Roman" w:hAnsi="Times New Roman" w:cs="Times New Roman"/>
          <w:color w:val="000000" w:themeColor="text1"/>
          <w:sz w:val="24"/>
          <w:szCs w:val="24"/>
        </w:rPr>
        <w:t>Indonesia</w:t>
      </w:r>
      <w:r w:rsidR="002618E7">
        <w:rPr>
          <w:rFonts w:ascii="Times New Roman" w:hAnsi="Times New Roman" w:cs="Times New Roman"/>
          <w:color w:val="000000" w:themeColor="text1"/>
          <w:sz w:val="24"/>
          <w:szCs w:val="24"/>
        </w:rPr>
        <w:t>, g</w:t>
      </w:r>
      <w:r w:rsidRPr="005C21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otong royong adalah </w:t>
      </w:r>
      <w:r w:rsidRPr="005C21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bekerja bersama-sama (tolong-menolong, bantu-membantu). Dengan Pokok Visi ini diharapkan semua proses pembangunan dari perencanaan, pelaksanaan, pertanggungjawaban</w:t>
      </w:r>
      <w:r w:rsidR="002618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5C21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dan pengawasan dilaksanakan secara gotong royong dengan saling tolong-menolong, bantu-membantu oleh seluruh warga Desa </w:t>
      </w:r>
      <w:proofErr w:type="spellStart"/>
      <w:r w:rsidR="002618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/>
        </w:rPr>
        <w:t>Muneng</w:t>
      </w:r>
      <w:proofErr w:type="spellEnd"/>
      <w:r w:rsidR="002618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/>
        </w:rPr>
        <w:t>.</w:t>
      </w:r>
    </w:p>
    <w:p w:rsidR="002618E7" w:rsidRDefault="002618E7" w:rsidP="002618E7">
      <w:pPr>
        <w:tabs>
          <w:tab w:val="left" w:pos="567"/>
        </w:tabs>
        <w:spacing w:after="0" w:line="360" w:lineRule="auto"/>
        <w:ind w:left="567" w:hanging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="005C21EC" w:rsidRPr="002618E7">
        <w:rPr>
          <w:rFonts w:ascii="Times New Roman" w:hAnsi="Times New Roman"/>
          <w:color w:val="000000" w:themeColor="text1"/>
          <w:sz w:val="24"/>
          <w:szCs w:val="24"/>
        </w:rPr>
        <w:t>Mengedepankan kejujuran dan musyawarah mufakat dalam kehidupan sehari-hari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5C21EC" w:rsidRPr="002618E7">
        <w:rPr>
          <w:rFonts w:ascii="Times New Roman" w:hAnsi="Times New Roman"/>
          <w:color w:val="000000" w:themeColor="text1"/>
          <w:sz w:val="24"/>
          <w:szCs w:val="24"/>
        </w:rPr>
        <w:t xml:space="preserve"> baik dengan pemerintahan maupun dengan masyarakat des</w:t>
      </w:r>
      <w:r>
        <w:rPr>
          <w:rFonts w:ascii="Times New Roman" w:hAnsi="Times New Roman"/>
          <w:color w:val="000000" w:themeColor="text1"/>
          <w:sz w:val="24"/>
          <w:szCs w:val="24"/>
        </w:rPr>
        <w:t>a.</w:t>
      </w:r>
    </w:p>
    <w:p w:rsidR="002618E7" w:rsidRDefault="002618E7" w:rsidP="002618E7">
      <w:pPr>
        <w:tabs>
          <w:tab w:val="left" w:pos="567"/>
        </w:tabs>
        <w:spacing w:after="0" w:line="360" w:lineRule="auto"/>
        <w:ind w:left="567" w:hanging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="005C21EC" w:rsidRPr="002618E7">
        <w:rPr>
          <w:rFonts w:ascii="Times New Roman" w:hAnsi="Times New Roman"/>
          <w:color w:val="000000" w:themeColor="text1"/>
          <w:sz w:val="24"/>
          <w:szCs w:val="24"/>
        </w:rPr>
        <w:t>Mewujudkan dan meningkatkan sumber saya manusia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5C21EC" w:rsidRPr="002618E7">
        <w:rPr>
          <w:rFonts w:ascii="Times New Roman" w:hAnsi="Times New Roman"/>
          <w:color w:val="000000" w:themeColor="text1"/>
          <w:sz w:val="24"/>
          <w:szCs w:val="24"/>
        </w:rPr>
        <w:t xml:space="preserve"> perekonomian</w:t>
      </w:r>
      <w:r>
        <w:rPr>
          <w:rFonts w:ascii="Times New Roman" w:hAnsi="Times New Roman"/>
          <w:color w:val="000000" w:themeColor="text1"/>
          <w:sz w:val="24"/>
          <w:szCs w:val="24"/>
        </w:rPr>
        <w:t>, dan kesejahteraan warga desa.</w:t>
      </w:r>
    </w:p>
    <w:p w:rsidR="002618E7" w:rsidRDefault="002618E7" w:rsidP="002618E7">
      <w:pPr>
        <w:tabs>
          <w:tab w:val="left" w:pos="567"/>
        </w:tabs>
        <w:spacing w:after="0" w:line="360" w:lineRule="auto"/>
        <w:ind w:left="567" w:hanging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3.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="005C21EC" w:rsidRPr="002618E7">
        <w:rPr>
          <w:rFonts w:ascii="Times New Roman" w:hAnsi="Times New Roman"/>
          <w:color w:val="000000" w:themeColor="text1"/>
          <w:sz w:val="24"/>
          <w:szCs w:val="24"/>
        </w:rPr>
        <w:t>Mewujudkan kehidupan desa secara dinamis dala</w:t>
      </w:r>
      <w:r>
        <w:rPr>
          <w:rFonts w:ascii="Times New Roman" w:hAnsi="Times New Roman"/>
          <w:color w:val="000000" w:themeColor="text1"/>
          <w:sz w:val="24"/>
          <w:szCs w:val="24"/>
        </w:rPr>
        <w:t>m segi keagamaan dan kebudayaan.</w:t>
      </w:r>
    </w:p>
    <w:p w:rsidR="00E81596" w:rsidRPr="003A7798" w:rsidRDefault="002618E7" w:rsidP="003A7798">
      <w:pPr>
        <w:tabs>
          <w:tab w:val="left" w:pos="567"/>
        </w:tabs>
        <w:spacing w:after="0" w:line="360" w:lineRule="auto"/>
        <w:ind w:left="567" w:hanging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4.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="005C21EC" w:rsidRPr="002618E7">
        <w:rPr>
          <w:rFonts w:ascii="Times New Roman" w:hAnsi="Times New Roman"/>
          <w:color w:val="000000" w:themeColor="text1"/>
          <w:sz w:val="24"/>
          <w:szCs w:val="24"/>
        </w:rPr>
        <w:t>Mewujudkan perkembangan kepemudaan, olahraga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5C21EC" w:rsidRPr="002618E7">
        <w:rPr>
          <w:rFonts w:ascii="Times New Roman" w:hAnsi="Times New Roman"/>
          <w:color w:val="000000" w:themeColor="text1"/>
          <w:sz w:val="24"/>
          <w:szCs w:val="24"/>
        </w:rPr>
        <w:t xml:space="preserve"> dan seni budaya dalam segala bidang.</w:t>
      </w:r>
      <w:bookmarkStart w:id="0" w:name="_GoBack"/>
      <w:bookmarkEnd w:id="0"/>
    </w:p>
    <w:sectPr w:rsidR="00E81596" w:rsidRPr="003A7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C2033"/>
    <w:multiLevelType w:val="hybridMultilevel"/>
    <w:tmpl w:val="402C2033"/>
    <w:lvl w:ilvl="0" w:tplc="FFFFFFFF">
      <w:start w:val="1"/>
      <w:numFmt w:val="lowerLetter"/>
      <w:lvlText w:val="%1."/>
      <w:lvlJc w:val="left"/>
      <w:pPr>
        <w:ind w:left="2880" w:hanging="360"/>
      </w:pPr>
      <w:rPr>
        <w:rFonts w:ascii="Bookman Old Style" w:eastAsia="Times New Roman" w:hAnsi="Bookman Old Style" w:cs="Bookman Old Style"/>
      </w:rPr>
    </w:lvl>
    <w:lvl w:ilvl="1" w:tplc="FFFFFFFF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1" w15:restartNumberingAfterBreak="0">
    <w:nsid w:val="6088123E"/>
    <w:multiLevelType w:val="hybridMultilevel"/>
    <w:tmpl w:val="F6083996"/>
    <w:lvl w:ilvl="0" w:tplc="04210011">
      <w:start w:val="1"/>
      <w:numFmt w:val="decimal"/>
      <w:lvlText w:val="%1)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9022DAF"/>
    <w:multiLevelType w:val="hybridMultilevel"/>
    <w:tmpl w:val="929CCD7E"/>
    <w:lvl w:ilvl="0" w:tplc="72AEF4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03E"/>
    <w:rsid w:val="000A2AA4"/>
    <w:rsid w:val="001F203E"/>
    <w:rsid w:val="002618E7"/>
    <w:rsid w:val="003A7798"/>
    <w:rsid w:val="00580143"/>
    <w:rsid w:val="005C21EC"/>
    <w:rsid w:val="00E8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7A74F"/>
  <w15:chartTrackingRefBased/>
  <w15:docId w15:val="{1F33A23F-4101-4A17-843E-2B8D1E4DB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0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kepala,Colorful List - Accent 11,sub de titre 4,ANNEX,List Paragraph1,TABEL,SUB BAB2,ListKebijakan,Tabel,Dot pt,F5 List Paragraph,List Paragraph Char Char Char,Indicator Text,Numbered Para 1,Bullet 1,List Paragraph12,Bullet Points"/>
    <w:basedOn w:val="Normal"/>
    <w:link w:val="ListParagraphChar"/>
    <w:uiPriority w:val="34"/>
    <w:qFormat/>
    <w:rsid w:val="000A2AA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kepala Char,Colorful List - Accent 11 Char,sub de titre 4 Char,ANNEX Char,List Paragraph1 Char,TABEL Char,SUB BAB2 Char,ListKebijakan Char,Tabel Char,Dot pt Char,F5 List Paragraph Char,List Paragraph Char Char Char Char,Bullet 1 Char"/>
    <w:link w:val="ListParagraph"/>
    <w:uiPriority w:val="34"/>
    <w:qFormat/>
    <w:locked/>
    <w:rsid w:val="000A2AA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2022-06-09T04:34:00Z</dcterms:created>
  <dcterms:modified xsi:type="dcterms:W3CDTF">2022-06-20T03:43:00Z</dcterms:modified>
</cp:coreProperties>
</file>